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5038" w14:textId="77777777" w:rsidR="008F267A" w:rsidRDefault="008F267A">
      <w:pPr>
        <w:spacing w:after="0" w:line="259" w:lineRule="auto"/>
        <w:ind w:left="0" w:right="0" w:firstLine="0"/>
      </w:pPr>
    </w:p>
    <w:p w14:paraId="2F003EC0" w14:textId="77777777" w:rsidR="00691D72" w:rsidRDefault="00691D72">
      <w:pPr>
        <w:spacing w:after="0" w:line="259" w:lineRule="auto"/>
        <w:ind w:left="0" w:right="0" w:firstLine="0"/>
      </w:pPr>
    </w:p>
    <w:p w14:paraId="37740D63" w14:textId="77777777" w:rsidR="00691D72" w:rsidRPr="00226354" w:rsidRDefault="00691D72">
      <w:pPr>
        <w:spacing w:after="0" w:line="259" w:lineRule="auto"/>
        <w:ind w:left="0" w:right="0" w:firstLine="0"/>
        <w:rPr>
          <w:color w:val="1F3864" w:themeColor="accent5" w:themeShade="80"/>
        </w:rPr>
      </w:pPr>
      <w:r>
        <w:rPr>
          <w:noProof/>
        </w:rPr>
        <w:drawing>
          <wp:anchor distT="0" distB="0" distL="114300" distR="114300" simplePos="0" relativeHeight="251658240" behindDoc="1" locked="0" layoutInCell="1" allowOverlap="1" wp14:anchorId="5455E2C6" wp14:editId="7DE99CD8">
            <wp:simplePos x="0" y="0"/>
            <wp:positionH relativeFrom="column">
              <wp:posOffset>4519930</wp:posOffset>
            </wp:positionH>
            <wp:positionV relativeFrom="paragraph">
              <wp:posOffset>71120</wp:posOffset>
            </wp:positionV>
            <wp:extent cx="1882140" cy="988599"/>
            <wp:effectExtent l="0" t="0" r="3810" b="2540"/>
            <wp:wrapTight wrapText="bothSides">
              <wp:wrapPolygon edited="0">
                <wp:start x="0" y="0"/>
                <wp:lineTo x="0" y="21239"/>
                <wp:lineTo x="21425" y="21239"/>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B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988599"/>
                    </a:xfrm>
                    <a:prstGeom prst="rect">
                      <a:avLst/>
                    </a:prstGeom>
                  </pic:spPr>
                </pic:pic>
              </a:graphicData>
            </a:graphic>
          </wp:anchor>
        </w:drawing>
      </w:r>
    </w:p>
    <w:p w14:paraId="7A326D4C" w14:textId="77777777" w:rsidR="00691D72" w:rsidRPr="00226354" w:rsidRDefault="00691D72">
      <w:pPr>
        <w:spacing w:after="0" w:line="259" w:lineRule="auto"/>
        <w:ind w:left="0" w:right="0" w:firstLine="0"/>
        <w:rPr>
          <w:rFonts w:ascii="Trebuchet MS" w:hAnsi="Trebuchet MS"/>
          <w:b/>
          <w:color w:val="1F3864" w:themeColor="accent5" w:themeShade="80"/>
          <w:sz w:val="28"/>
        </w:rPr>
      </w:pPr>
      <w:r w:rsidRPr="00226354">
        <w:rPr>
          <w:rFonts w:ascii="Trebuchet MS" w:hAnsi="Trebuchet MS"/>
          <w:b/>
          <w:color w:val="1F3864" w:themeColor="accent5" w:themeShade="80"/>
          <w:sz w:val="28"/>
        </w:rPr>
        <w:t>British Arts Festivals Association (BAFA)</w:t>
      </w:r>
      <w:r w:rsidRPr="00226354">
        <w:rPr>
          <w:rFonts w:ascii="Trebuchet MS" w:hAnsi="Trebuchet MS"/>
          <w:b/>
          <w:color w:val="1F3864" w:themeColor="accent5" w:themeShade="80"/>
          <w:sz w:val="28"/>
        </w:rPr>
        <w:br/>
      </w:r>
    </w:p>
    <w:p w14:paraId="7B97F0BF" w14:textId="77777777" w:rsidR="00691D72" w:rsidRPr="00226354" w:rsidRDefault="00691D72">
      <w:pPr>
        <w:spacing w:after="0" w:line="259" w:lineRule="auto"/>
        <w:ind w:left="0" w:right="0" w:firstLine="0"/>
        <w:rPr>
          <w:rFonts w:ascii="Trebuchet MS" w:hAnsi="Trebuchet MS"/>
          <w:b/>
          <w:color w:val="1F3864" w:themeColor="accent5" w:themeShade="80"/>
          <w:sz w:val="28"/>
        </w:rPr>
      </w:pPr>
      <w:r w:rsidRPr="00226354">
        <w:rPr>
          <w:rFonts w:ascii="Trebuchet MS" w:hAnsi="Trebuchet MS"/>
          <w:b/>
          <w:color w:val="1F3864" w:themeColor="accent5" w:themeShade="80"/>
          <w:sz w:val="28"/>
        </w:rPr>
        <w:t>Volunteer Management Policy</w:t>
      </w:r>
    </w:p>
    <w:p w14:paraId="0EFBBE36" w14:textId="77777777" w:rsidR="00691D72" w:rsidRPr="00691D72" w:rsidRDefault="00691D72">
      <w:pPr>
        <w:spacing w:after="0" w:line="259" w:lineRule="auto"/>
        <w:ind w:left="0" w:right="0" w:firstLine="0"/>
        <w:rPr>
          <w:rFonts w:ascii="Trebuchet MS" w:hAnsi="Trebuchet MS"/>
        </w:rPr>
      </w:pPr>
    </w:p>
    <w:p w14:paraId="6ABCC39B" w14:textId="77777777" w:rsidR="008F267A" w:rsidRPr="00067382" w:rsidRDefault="00697DEE">
      <w:pPr>
        <w:spacing w:after="0" w:line="259" w:lineRule="auto"/>
        <w:ind w:left="0" w:right="0" w:firstLine="0"/>
        <w:rPr>
          <w:rFonts w:ascii="Trebuchet MS" w:hAnsi="Trebuchet MS"/>
          <w:i/>
          <w:color w:val="1F3864" w:themeColor="accent5" w:themeShade="80"/>
        </w:rPr>
      </w:pPr>
      <w:r>
        <w:rPr>
          <w:rFonts w:ascii="Trebuchet MS" w:hAnsi="Trebuchet MS"/>
          <w:i/>
          <w:color w:val="1F3864" w:themeColor="accent5" w:themeShade="80"/>
        </w:rPr>
        <w:t>2</w:t>
      </w:r>
      <w:r w:rsidRPr="00697DEE">
        <w:rPr>
          <w:rFonts w:ascii="Trebuchet MS" w:hAnsi="Trebuchet MS"/>
          <w:i/>
          <w:color w:val="1F3864" w:themeColor="accent5" w:themeShade="80"/>
          <w:vertAlign w:val="superscript"/>
        </w:rPr>
        <w:t>nd</w:t>
      </w:r>
      <w:r>
        <w:rPr>
          <w:rFonts w:ascii="Trebuchet MS" w:hAnsi="Trebuchet MS"/>
          <w:i/>
          <w:color w:val="1F3864" w:themeColor="accent5" w:themeShade="80"/>
        </w:rPr>
        <w:t xml:space="preserve"> June 2021</w:t>
      </w:r>
    </w:p>
    <w:p w14:paraId="66A8EEAB" w14:textId="77777777" w:rsidR="00067382" w:rsidRPr="00691D72" w:rsidRDefault="00067382">
      <w:pPr>
        <w:spacing w:after="0" w:line="259" w:lineRule="auto"/>
        <w:ind w:left="0" w:right="0" w:firstLine="0"/>
        <w:rPr>
          <w:rFonts w:ascii="Trebuchet MS" w:hAnsi="Trebuchet MS"/>
        </w:rPr>
      </w:pPr>
    </w:p>
    <w:p w14:paraId="79D8FC65"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Introduction and Scope </w:t>
      </w:r>
    </w:p>
    <w:p w14:paraId="1457AC93" w14:textId="77777777" w:rsidR="008F267A" w:rsidRPr="0029313E" w:rsidRDefault="00691D72" w:rsidP="00960DE8">
      <w:pPr>
        <w:ind w:left="0" w:firstLine="0"/>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recognises the significant and valuable role that volunteers play in </w:t>
      </w:r>
      <w:r w:rsidRPr="0029313E">
        <w:rPr>
          <w:rFonts w:ascii="Trebuchet MS" w:hAnsi="Trebuchet MS"/>
          <w:sz w:val="22"/>
        </w:rPr>
        <w:t xml:space="preserve">helping us to achieve our aims. </w:t>
      </w:r>
      <w:r w:rsidR="00960DE8" w:rsidRPr="0029313E">
        <w:rPr>
          <w:rFonts w:ascii="Trebuchet MS" w:hAnsi="Trebuchet MS"/>
          <w:sz w:val="22"/>
        </w:rPr>
        <w:t xml:space="preserve">We value the contribution made by volunteers and are committed to providing the support and recognition they need for personal development. </w:t>
      </w:r>
    </w:p>
    <w:p w14:paraId="02843CE0" w14:textId="77777777" w:rsidR="00960DE8" w:rsidRPr="0029313E" w:rsidRDefault="00960DE8" w:rsidP="00960DE8">
      <w:pPr>
        <w:ind w:left="0" w:firstLine="0"/>
        <w:rPr>
          <w:rFonts w:ascii="Trebuchet MS" w:hAnsi="Trebuchet MS"/>
          <w:sz w:val="22"/>
        </w:rPr>
      </w:pPr>
    </w:p>
    <w:p w14:paraId="26201D11"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Definition of the Relationship  </w:t>
      </w:r>
    </w:p>
    <w:p w14:paraId="3907D7CA" w14:textId="77777777" w:rsidR="00960DE8" w:rsidRDefault="00960DE8">
      <w:pPr>
        <w:ind w:left="-5" w:right="598"/>
        <w:rPr>
          <w:rFonts w:ascii="Trebuchet MS" w:hAnsi="Trebuchet MS"/>
        </w:rPr>
      </w:pPr>
    </w:p>
    <w:p w14:paraId="7CEE3D37" w14:textId="77777777" w:rsidR="00960DE8" w:rsidRPr="0029313E" w:rsidRDefault="00960DE8">
      <w:pPr>
        <w:ind w:left="-5" w:right="598"/>
        <w:rPr>
          <w:rFonts w:ascii="Trebuchet MS" w:hAnsi="Trebuchet MS"/>
          <w:sz w:val="22"/>
        </w:rPr>
      </w:pPr>
      <w:r w:rsidRPr="0029313E">
        <w:rPr>
          <w:rFonts w:ascii="Trebuchet MS" w:hAnsi="Trebuchet MS"/>
          <w:sz w:val="22"/>
        </w:rPr>
        <w:t>1. A Volunteer is not an employee and will not have a contract of employment with BAFA.</w:t>
      </w:r>
    </w:p>
    <w:p w14:paraId="5AAF6934" w14:textId="77777777" w:rsidR="00960DE8" w:rsidRPr="0029313E" w:rsidRDefault="00960DE8">
      <w:pPr>
        <w:ind w:left="-5" w:right="598"/>
        <w:rPr>
          <w:rFonts w:ascii="Trebuchet MS" w:hAnsi="Trebuchet MS"/>
          <w:sz w:val="22"/>
        </w:rPr>
      </w:pPr>
    </w:p>
    <w:p w14:paraId="1663E468" w14:textId="77777777" w:rsidR="00960DE8" w:rsidRPr="0029313E" w:rsidRDefault="00960DE8">
      <w:pPr>
        <w:ind w:left="-5" w:right="598"/>
        <w:rPr>
          <w:rFonts w:ascii="Trebuchet MS" w:hAnsi="Trebuchet MS"/>
          <w:sz w:val="22"/>
        </w:rPr>
      </w:pPr>
      <w:r w:rsidRPr="0029313E">
        <w:rPr>
          <w:rFonts w:ascii="Trebuchet MS" w:hAnsi="Trebuchet MS"/>
          <w:sz w:val="22"/>
        </w:rPr>
        <w:t xml:space="preserve">2. Volunteering is defined as unpaid activities undertaken by individuals who freely offer their time and commitment to contribute to our work. </w:t>
      </w:r>
    </w:p>
    <w:p w14:paraId="113E2E92" w14:textId="77777777" w:rsidR="008F267A" w:rsidRPr="00691D72" w:rsidRDefault="008F267A">
      <w:pPr>
        <w:spacing w:after="0" w:line="259" w:lineRule="auto"/>
        <w:ind w:left="0" w:right="0" w:firstLine="0"/>
        <w:rPr>
          <w:rFonts w:ascii="Trebuchet MS" w:hAnsi="Trebuchet MS"/>
        </w:rPr>
      </w:pPr>
    </w:p>
    <w:p w14:paraId="198D40C7"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Principles </w:t>
      </w:r>
    </w:p>
    <w:p w14:paraId="5AFACC70" w14:textId="77777777" w:rsidR="008F267A" w:rsidRPr="0029313E" w:rsidRDefault="00452644">
      <w:pPr>
        <w:ind w:left="-5" w:right="16"/>
        <w:rPr>
          <w:rFonts w:ascii="Trebuchet MS" w:hAnsi="Trebuchet MS"/>
          <w:sz w:val="22"/>
        </w:rPr>
      </w:pPr>
      <w:r w:rsidRPr="0029313E">
        <w:rPr>
          <w:rFonts w:ascii="Trebuchet MS" w:hAnsi="Trebuchet MS"/>
          <w:sz w:val="22"/>
        </w:rPr>
        <w:t>This Volunteer</w:t>
      </w:r>
      <w:r w:rsidR="006126AE" w:rsidRPr="0029313E">
        <w:rPr>
          <w:rFonts w:ascii="Trebuchet MS" w:hAnsi="Trebuchet MS"/>
          <w:sz w:val="22"/>
        </w:rPr>
        <w:t xml:space="preserve"> Management</w:t>
      </w:r>
      <w:r w:rsidRPr="0029313E">
        <w:rPr>
          <w:rFonts w:ascii="Trebuchet MS" w:hAnsi="Trebuchet MS"/>
          <w:sz w:val="22"/>
        </w:rPr>
        <w:t xml:space="preserve"> Policy is underpinned by the following principles: </w:t>
      </w:r>
      <w:r w:rsidR="006126AE" w:rsidRPr="0029313E">
        <w:rPr>
          <w:rFonts w:ascii="Trebuchet MS" w:hAnsi="Trebuchet MS"/>
          <w:sz w:val="22"/>
        </w:rPr>
        <w:br/>
      </w:r>
    </w:p>
    <w:p w14:paraId="6281BCBA" w14:textId="77777777" w:rsidR="006126AE" w:rsidRPr="0029313E" w:rsidRDefault="00960DE8" w:rsidP="006126AE">
      <w:pPr>
        <w:numPr>
          <w:ilvl w:val="0"/>
          <w:numId w:val="1"/>
        </w:numPr>
        <w:spacing w:after="342"/>
        <w:ind w:right="16" w:hanging="226"/>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will endeavour to ensure volunteers are properly integrated in</w:t>
      </w:r>
      <w:r w:rsidRPr="0029313E">
        <w:rPr>
          <w:rFonts w:ascii="Trebuchet MS" w:hAnsi="Trebuchet MS"/>
          <w:sz w:val="22"/>
        </w:rPr>
        <w:t>to its organisational structure and</w:t>
      </w:r>
      <w:r w:rsidR="00452644" w:rsidRPr="0029313E">
        <w:rPr>
          <w:rFonts w:ascii="Trebuchet MS" w:hAnsi="Trebuchet MS"/>
          <w:sz w:val="22"/>
        </w:rPr>
        <w:t xml:space="preserve"> that they are kept abreast of organisational developments</w:t>
      </w:r>
      <w:r w:rsidRPr="0029313E">
        <w:rPr>
          <w:rFonts w:ascii="Trebuchet MS" w:hAnsi="Trebuchet MS"/>
          <w:sz w:val="22"/>
        </w:rPr>
        <w:t xml:space="preserve"> where appropriate</w:t>
      </w:r>
      <w:r w:rsidR="00452644" w:rsidRPr="0029313E">
        <w:rPr>
          <w:rFonts w:ascii="Trebuchet MS" w:hAnsi="Trebuchet MS"/>
          <w:sz w:val="22"/>
        </w:rPr>
        <w:t xml:space="preserve"> and that necessary mechanisms are in place for </w:t>
      </w:r>
      <w:r w:rsidRPr="0029313E">
        <w:rPr>
          <w:rFonts w:ascii="Trebuchet MS" w:hAnsi="Trebuchet MS"/>
          <w:sz w:val="22"/>
        </w:rPr>
        <w:t>them to contribute to our work.</w:t>
      </w:r>
    </w:p>
    <w:p w14:paraId="263215D2" w14:textId="77777777" w:rsidR="008F267A" w:rsidRPr="0029313E" w:rsidRDefault="006126AE" w:rsidP="006126AE">
      <w:pPr>
        <w:numPr>
          <w:ilvl w:val="0"/>
          <w:numId w:val="1"/>
        </w:numPr>
        <w:spacing w:after="342"/>
        <w:ind w:right="16" w:hanging="226"/>
        <w:rPr>
          <w:rFonts w:ascii="Trebuchet MS" w:hAnsi="Trebuchet MS"/>
          <w:sz w:val="22"/>
        </w:rPr>
      </w:pPr>
      <w:r w:rsidRPr="0029313E">
        <w:rPr>
          <w:rFonts w:ascii="Trebuchet MS" w:hAnsi="Trebuchet MS"/>
          <w:sz w:val="22"/>
        </w:rPr>
        <w:t xml:space="preserve">British Arts Festivals Association </w:t>
      </w:r>
      <w:r w:rsidR="00452644" w:rsidRPr="0029313E">
        <w:rPr>
          <w:rFonts w:ascii="Trebuchet MS" w:hAnsi="Trebuchet MS"/>
          <w:sz w:val="22"/>
        </w:rPr>
        <w:t>does not aim to i</w:t>
      </w:r>
      <w:r w:rsidRPr="0029313E">
        <w:rPr>
          <w:rFonts w:ascii="Trebuchet MS" w:hAnsi="Trebuchet MS"/>
          <w:sz w:val="22"/>
        </w:rPr>
        <w:t xml:space="preserve">ntroduce volunteers to replace </w:t>
      </w:r>
      <w:r w:rsidR="00452644" w:rsidRPr="0029313E">
        <w:rPr>
          <w:rFonts w:ascii="Trebuchet MS" w:hAnsi="Trebuchet MS"/>
          <w:sz w:val="22"/>
        </w:rPr>
        <w:t xml:space="preserve">paid staff. </w:t>
      </w:r>
    </w:p>
    <w:p w14:paraId="6A7BE27E" w14:textId="77777777" w:rsidR="008F267A" w:rsidRPr="0029313E" w:rsidRDefault="006126AE">
      <w:pPr>
        <w:numPr>
          <w:ilvl w:val="0"/>
          <w:numId w:val="1"/>
        </w:numPr>
        <w:ind w:right="16" w:hanging="226"/>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recognises that volunteers require satisfying work and personal development opportunities and will seek to help volunteers meet these needs. </w:t>
      </w:r>
    </w:p>
    <w:p w14:paraId="2DACE75F" w14:textId="77777777" w:rsidR="006126AE" w:rsidRPr="0029313E" w:rsidRDefault="006126AE" w:rsidP="006126AE">
      <w:pPr>
        <w:ind w:left="226" w:right="16" w:firstLine="0"/>
        <w:rPr>
          <w:rFonts w:ascii="Trebuchet MS" w:hAnsi="Trebuchet MS"/>
          <w:sz w:val="22"/>
        </w:rPr>
      </w:pPr>
    </w:p>
    <w:p w14:paraId="5D34FB0E" w14:textId="77777777" w:rsidR="008F267A" w:rsidRPr="0029313E" w:rsidRDefault="006126AE">
      <w:pPr>
        <w:numPr>
          <w:ilvl w:val="0"/>
          <w:numId w:val="1"/>
        </w:numPr>
        <w:ind w:right="16" w:hanging="226"/>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expects staff to work positively with volunteers. </w:t>
      </w:r>
    </w:p>
    <w:p w14:paraId="5490363B"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rPr>
        <w:t xml:space="preserve"> </w:t>
      </w:r>
    </w:p>
    <w:p w14:paraId="3B7D4FB9" w14:textId="77777777" w:rsidR="008F267A" w:rsidRPr="00691D72" w:rsidRDefault="00452644">
      <w:pPr>
        <w:pStyle w:val="Heading1"/>
        <w:ind w:left="-5"/>
        <w:rPr>
          <w:rFonts w:ascii="Trebuchet MS" w:hAnsi="Trebuchet MS"/>
        </w:rPr>
      </w:pPr>
      <w:r w:rsidRPr="006126AE">
        <w:rPr>
          <w:rFonts w:ascii="Trebuchet MS" w:hAnsi="Trebuchet MS"/>
          <w:color w:val="1F3864" w:themeColor="accent5" w:themeShade="80"/>
        </w:rPr>
        <w:t xml:space="preserve">Recruitment and Selection </w:t>
      </w:r>
    </w:p>
    <w:p w14:paraId="51684153" w14:textId="77777777" w:rsidR="008F267A" w:rsidRPr="0029313E" w:rsidRDefault="006126AE" w:rsidP="006126AE">
      <w:pPr>
        <w:ind w:left="-15" w:right="1125" w:firstLine="0"/>
        <w:rPr>
          <w:rFonts w:ascii="Trebuchet MS" w:hAnsi="Trebuchet MS"/>
          <w:sz w:val="22"/>
        </w:rPr>
      </w:pPr>
      <w:r w:rsidRPr="0029313E">
        <w:rPr>
          <w:rFonts w:ascii="Trebuchet MS" w:hAnsi="Trebuchet MS"/>
          <w:sz w:val="22"/>
        </w:rPr>
        <w:t xml:space="preserve">British Arts Festivals Association aims </w:t>
      </w:r>
      <w:r w:rsidR="00452644" w:rsidRPr="0029313E">
        <w:rPr>
          <w:rFonts w:ascii="Trebuchet MS" w:hAnsi="Trebuchet MS"/>
          <w:sz w:val="22"/>
        </w:rPr>
        <w:t xml:space="preserve">to ensure that we recruit volunteers who are suitable for the role they would like to do: </w:t>
      </w:r>
    </w:p>
    <w:p w14:paraId="279EF42E" w14:textId="77777777" w:rsidR="008F267A" w:rsidRPr="0029313E" w:rsidRDefault="00452644">
      <w:pPr>
        <w:spacing w:after="0" w:line="259" w:lineRule="auto"/>
        <w:ind w:left="0" w:right="0" w:firstLine="0"/>
        <w:rPr>
          <w:rFonts w:ascii="Trebuchet MS" w:hAnsi="Trebuchet MS"/>
          <w:sz w:val="22"/>
        </w:rPr>
      </w:pPr>
      <w:r w:rsidRPr="0029313E">
        <w:rPr>
          <w:rFonts w:ascii="Trebuchet MS" w:hAnsi="Trebuchet MS"/>
          <w:sz w:val="22"/>
        </w:rPr>
        <w:t xml:space="preserve"> </w:t>
      </w:r>
    </w:p>
    <w:p w14:paraId="180A5930" w14:textId="77777777" w:rsidR="008F267A" w:rsidRPr="0029313E" w:rsidRDefault="006126AE">
      <w:pPr>
        <w:numPr>
          <w:ilvl w:val="0"/>
          <w:numId w:val="2"/>
        </w:numPr>
        <w:ind w:right="16" w:hanging="360"/>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will provide volunteer role descriptions which outline duties and responsibilities.  </w:t>
      </w:r>
    </w:p>
    <w:p w14:paraId="600C3D0F" w14:textId="77777777" w:rsidR="008F267A" w:rsidRPr="0029313E" w:rsidRDefault="00452644">
      <w:pPr>
        <w:numPr>
          <w:ilvl w:val="0"/>
          <w:numId w:val="2"/>
        </w:numPr>
        <w:ind w:right="16" w:hanging="360"/>
        <w:rPr>
          <w:rFonts w:ascii="Trebuchet MS" w:hAnsi="Trebuchet MS"/>
          <w:sz w:val="22"/>
        </w:rPr>
      </w:pPr>
      <w:r w:rsidRPr="0029313E">
        <w:rPr>
          <w:rFonts w:ascii="Trebuchet MS" w:hAnsi="Trebuchet MS"/>
          <w:sz w:val="22"/>
        </w:rPr>
        <w:t xml:space="preserve">Prior to appointment, volunteers are invited to engage in a two-way discussion of the proposed role including its requirements and expectations with a view to assessing mutual suitability.   </w:t>
      </w:r>
    </w:p>
    <w:p w14:paraId="508F523F" w14:textId="77777777" w:rsidR="008F267A" w:rsidRPr="0029313E" w:rsidRDefault="00452644">
      <w:pPr>
        <w:numPr>
          <w:ilvl w:val="0"/>
          <w:numId w:val="2"/>
        </w:numPr>
        <w:ind w:right="16" w:hanging="360"/>
        <w:rPr>
          <w:rFonts w:ascii="Trebuchet MS" w:hAnsi="Trebuchet MS"/>
          <w:sz w:val="22"/>
        </w:rPr>
      </w:pPr>
      <w:r w:rsidRPr="0029313E">
        <w:rPr>
          <w:rFonts w:ascii="Trebuchet MS" w:hAnsi="Trebuchet MS"/>
          <w:sz w:val="22"/>
        </w:rPr>
        <w:t xml:space="preserve">Support, guidance and supervision are provided as appropriate. </w:t>
      </w:r>
    </w:p>
    <w:p w14:paraId="25532703"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b/>
          <w:color w:val="8DC63F"/>
        </w:rPr>
        <w:t xml:space="preserve"> </w:t>
      </w:r>
    </w:p>
    <w:p w14:paraId="020C55B1" w14:textId="77777777" w:rsidR="008F267A" w:rsidRPr="00691D72" w:rsidRDefault="008F267A">
      <w:pPr>
        <w:spacing w:after="0" w:line="259" w:lineRule="auto"/>
        <w:ind w:left="0" w:right="0" w:firstLine="0"/>
        <w:rPr>
          <w:rFonts w:ascii="Trebuchet MS" w:hAnsi="Trebuchet MS"/>
        </w:rPr>
      </w:pPr>
    </w:p>
    <w:p w14:paraId="2E40123C" w14:textId="77777777" w:rsidR="008F267A" w:rsidRPr="006126AE" w:rsidRDefault="00452644">
      <w:pPr>
        <w:pStyle w:val="Heading1"/>
        <w:ind w:left="-5"/>
        <w:rPr>
          <w:rFonts w:ascii="Trebuchet MS" w:hAnsi="Trebuchet MS"/>
          <w:color w:val="1F3864" w:themeColor="accent5" w:themeShade="80"/>
        </w:rPr>
      </w:pPr>
      <w:r w:rsidRPr="006126AE">
        <w:rPr>
          <w:rFonts w:ascii="Trebuchet MS" w:hAnsi="Trebuchet MS"/>
          <w:color w:val="1F3864" w:themeColor="accent5" w:themeShade="80"/>
        </w:rPr>
        <w:t xml:space="preserve">Equal Opportunities and Diversity </w:t>
      </w:r>
    </w:p>
    <w:p w14:paraId="6B0864B5" w14:textId="77777777" w:rsidR="008F267A" w:rsidRPr="0029313E" w:rsidRDefault="006126AE">
      <w:pPr>
        <w:ind w:left="-5" w:right="16"/>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is committed to promoting equal opportunities. </w:t>
      </w:r>
      <w:r w:rsidRPr="0029313E">
        <w:rPr>
          <w:rFonts w:ascii="Trebuchet MS" w:hAnsi="Trebuchet MS"/>
          <w:sz w:val="22"/>
        </w:rPr>
        <w:t xml:space="preserve"> Volunteering opportunities</w:t>
      </w:r>
      <w:r w:rsidR="00452644" w:rsidRPr="0029313E">
        <w:rPr>
          <w:rFonts w:ascii="Trebuchet MS" w:hAnsi="Trebuchet MS"/>
          <w:sz w:val="22"/>
        </w:rPr>
        <w:t xml:space="preserve"> are open to all regardless of age, race, disability, </w:t>
      </w:r>
      <w:r w:rsidRPr="0029313E">
        <w:rPr>
          <w:rFonts w:ascii="Trebuchet MS" w:hAnsi="Trebuchet MS"/>
          <w:sz w:val="22"/>
        </w:rPr>
        <w:t xml:space="preserve">class, </w:t>
      </w:r>
      <w:r w:rsidR="00452644" w:rsidRPr="0029313E">
        <w:rPr>
          <w:rFonts w:ascii="Trebuchet MS" w:hAnsi="Trebuchet MS"/>
          <w:sz w:val="22"/>
        </w:rPr>
        <w:t xml:space="preserve">ethnic origin, gender, marital status, nationality, national origin, race, religion, sexual orientation, </w:t>
      </w:r>
      <w:r w:rsidRPr="0029313E">
        <w:rPr>
          <w:rFonts w:ascii="Trebuchet MS" w:hAnsi="Trebuchet MS"/>
          <w:sz w:val="22"/>
        </w:rPr>
        <w:t>and pregnancy or maternity. We recognise</w:t>
      </w:r>
      <w:r w:rsidR="00452644" w:rsidRPr="0029313E">
        <w:rPr>
          <w:rFonts w:ascii="Trebuchet MS" w:hAnsi="Trebuchet MS"/>
          <w:sz w:val="22"/>
        </w:rPr>
        <w:t xml:space="preserve"> the positive benefits a diverse volunteer pool can bring to the organisation and is committed to ensuring our recruitment and selection procedure reflects this.</w:t>
      </w:r>
      <w:r w:rsidR="00452644" w:rsidRPr="0029313E">
        <w:rPr>
          <w:rFonts w:ascii="Trebuchet MS" w:hAnsi="Trebuchet MS"/>
          <w:i/>
          <w:sz w:val="22"/>
        </w:rPr>
        <w:t xml:space="preserve">  </w:t>
      </w:r>
    </w:p>
    <w:p w14:paraId="3C0C6D96"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i/>
          <w:color w:val="000033"/>
        </w:rPr>
        <w:lastRenderedPageBreak/>
        <w:t xml:space="preserve"> </w:t>
      </w:r>
    </w:p>
    <w:p w14:paraId="43D4FAD2" w14:textId="77777777" w:rsidR="008F267A" w:rsidRPr="006126AE" w:rsidRDefault="00452644">
      <w:pPr>
        <w:pStyle w:val="Heading1"/>
        <w:ind w:left="-5"/>
        <w:rPr>
          <w:rFonts w:ascii="Trebuchet MS" w:hAnsi="Trebuchet MS"/>
          <w:color w:val="1F3864" w:themeColor="accent5" w:themeShade="80"/>
        </w:rPr>
      </w:pPr>
      <w:r w:rsidRPr="006126AE">
        <w:rPr>
          <w:rFonts w:ascii="Trebuchet MS" w:hAnsi="Trebuchet MS"/>
          <w:color w:val="1F3864" w:themeColor="accent5" w:themeShade="80"/>
        </w:rPr>
        <w:t xml:space="preserve">Induction and Training </w:t>
      </w:r>
    </w:p>
    <w:p w14:paraId="5CA71045" w14:textId="77777777" w:rsidR="008F267A" w:rsidRPr="0029313E" w:rsidRDefault="00452644">
      <w:pPr>
        <w:ind w:left="-5" w:right="804"/>
        <w:rPr>
          <w:rFonts w:ascii="Trebuchet MS" w:hAnsi="Trebuchet MS"/>
          <w:sz w:val="22"/>
        </w:rPr>
      </w:pPr>
      <w:r w:rsidRPr="0029313E">
        <w:rPr>
          <w:rFonts w:ascii="Trebuchet MS" w:hAnsi="Trebuchet MS"/>
          <w:sz w:val="22"/>
        </w:rPr>
        <w:t>All volunteers will receive a gen</w:t>
      </w:r>
      <w:r w:rsidR="006126AE" w:rsidRPr="0029313E">
        <w:rPr>
          <w:rFonts w:ascii="Trebuchet MS" w:hAnsi="Trebuchet MS"/>
          <w:sz w:val="22"/>
        </w:rPr>
        <w:t xml:space="preserve">eral orientation on the nature </w:t>
      </w:r>
      <w:r w:rsidRPr="0029313E">
        <w:rPr>
          <w:rFonts w:ascii="Trebuchet MS" w:hAnsi="Trebuchet MS"/>
          <w:sz w:val="22"/>
        </w:rPr>
        <w:t>and purpose of the organisation as well as task specific training to ensure they can car</w:t>
      </w:r>
      <w:r w:rsidR="00226354" w:rsidRPr="0029313E">
        <w:rPr>
          <w:rFonts w:ascii="Trebuchet MS" w:hAnsi="Trebuchet MS"/>
          <w:sz w:val="22"/>
        </w:rPr>
        <w:t>ry out their work on behalf of British Arts Festivals Association</w:t>
      </w:r>
      <w:r w:rsidRPr="0029313E">
        <w:rPr>
          <w:rFonts w:ascii="Trebuchet MS" w:hAnsi="Trebuchet MS"/>
          <w:sz w:val="22"/>
        </w:rPr>
        <w:t xml:space="preserve"> effectively and efficiently. </w:t>
      </w:r>
    </w:p>
    <w:p w14:paraId="102819EF"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rPr>
        <w:t xml:space="preserve"> </w:t>
      </w:r>
    </w:p>
    <w:p w14:paraId="6D77AAC1"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Confidentiality </w:t>
      </w:r>
    </w:p>
    <w:p w14:paraId="22DEB284" w14:textId="77777777" w:rsidR="008F267A" w:rsidRPr="0029313E" w:rsidRDefault="00452644">
      <w:pPr>
        <w:ind w:left="-5" w:right="16"/>
        <w:rPr>
          <w:rFonts w:ascii="Trebuchet MS" w:hAnsi="Trebuchet MS"/>
          <w:sz w:val="22"/>
        </w:rPr>
      </w:pPr>
      <w:r w:rsidRPr="0029313E">
        <w:rPr>
          <w:rFonts w:ascii="Trebuchet MS" w:hAnsi="Trebuchet MS"/>
          <w:sz w:val="22"/>
        </w:rPr>
        <w:t xml:space="preserve">Volunteers are responsible for maintaining the confidentiality of all privileged information to which they are exposed.  Failure to maintain confidentiality may result in termination of the volunteer’s relationship with the organisation. </w:t>
      </w:r>
    </w:p>
    <w:p w14:paraId="547323EE"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rPr>
        <w:t xml:space="preserve"> </w:t>
      </w:r>
    </w:p>
    <w:p w14:paraId="60364138" w14:textId="77777777" w:rsidR="008F267A" w:rsidRPr="00226354" w:rsidRDefault="00226354">
      <w:pPr>
        <w:pStyle w:val="Heading1"/>
        <w:ind w:left="-5"/>
        <w:rPr>
          <w:rFonts w:ascii="Trebuchet MS" w:hAnsi="Trebuchet MS"/>
          <w:color w:val="1F3864" w:themeColor="accent5" w:themeShade="80"/>
        </w:rPr>
      </w:pPr>
      <w:r>
        <w:rPr>
          <w:rFonts w:ascii="Trebuchet MS" w:hAnsi="Trebuchet MS"/>
          <w:color w:val="1F3864" w:themeColor="accent5" w:themeShade="80"/>
        </w:rPr>
        <w:t>Support</w:t>
      </w:r>
      <w:r w:rsidR="00452644" w:rsidRPr="00226354">
        <w:rPr>
          <w:rFonts w:ascii="Trebuchet MS" w:hAnsi="Trebuchet MS"/>
          <w:color w:val="1F3864" w:themeColor="accent5" w:themeShade="80"/>
        </w:rPr>
        <w:t xml:space="preserve"> </w:t>
      </w:r>
    </w:p>
    <w:p w14:paraId="1C70E06E" w14:textId="77777777" w:rsidR="008F267A" w:rsidRPr="0029313E" w:rsidRDefault="00452644">
      <w:pPr>
        <w:ind w:left="-5" w:right="16"/>
        <w:rPr>
          <w:rFonts w:ascii="Trebuchet MS" w:hAnsi="Trebuchet MS"/>
          <w:sz w:val="22"/>
        </w:rPr>
      </w:pPr>
      <w:r w:rsidRPr="0029313E">
        <w:rPr>
          <w:rFonts w:ascii="Trebuchet MS" w:hAnsi="Trebuchet MS"/>
          <w:sz w:val="22"/>
        </w:rPr>
        <w:t>All volunteers will have a named supervisor responsible for the management of their work, who is there to pr</w:t>
      </w:r>
      <w:r w:rsidR="00226354" w:rsidRPr="0029313E">
        <w:rPr>
          <w:rFonts w:ascii="Trebuchet MS" w:hAnsi="Trebuchet MS"/>
          <w:sz w:val="22"/>
        </w:rPr>
        <w:t xml:space="preserve">ovide guidance and assistance. </w:t>
      </w:r>
      <w:r w:rsidRPr="0029313E">
        <w:rPr>
          <w:rFonts w:ascii="Trebuchet MS" w:hAnsi="Trebuchet MS"/>
          <w:sz w:val="22"/>
        </w:rPr>
        <w:t>Those engaged in more sustained volunteering will have more formal supervision sessions at agreed interval</w:t>
      </w:r>
      <w:r w:rsidR="00226354" w:rsidRPr="0029313E">
        <w:rPr>
          <w:rFonts w:ascii="Trebuchet MS" w:hAnsi="Trebuchet MS"/>
          <w:sz w:val="22"/>
        </w:rPr>
        <w:t xml:space="preserve">s. </w:t>
      </w:r>
      <w:r w:rsidRPr="0029313E">
        <w:rPr>
          <w:rFonts w:ascii="Trebuchet MS" w:hAnsi="Trebuchet MS"/>
          <w:sz w:val="22"/>
        </w:rPr>
        <w:t xml:space="preserve">These sessions shall be conducted via email, phone or face-to-face as appropriate and agreed. </w:t>
      </w:r>
    </w:p>
    <w:p w14:paraId="315EA2B2"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rPr>
        <w:t xml:space="preserve">  </w:t>
      </w:r>
    </w:p>
    <w:p w14:paraId="16944C20"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Volunteer Expenses </w:t>
      </w:r>
    </w:p>
    <w:p w14:paraId="523929B6" w14:textId="77777777" w:rsidR="008F267A" w:rsidRPr="0029313E" w:rsidRDefault="00226354">
      <w:pPr>
        <w:spacing w:after="0" w:line="259" w:lineRule="auto"/>
        <w:ind w:left="0" w:right="0" w:firstLine="0"/>
        <w:rPr>
          <w:rFonts w:ascii="Trebuchet MS" w:hAnsi="Trebuchet MS"/>
          <w:sz w:val="22"/>
        </w:rPr>
      </w:pPr>
      <w:r w:rsidRPr="0029313E">
        <w:rPr>
          <w:rFonts w:ascii="Trebuchet MS" w:hAnsi="Trebuchet MS"/>
          <w:sz w:val="22"/>
        </w:rPr>
        <w:t>We are currently not in a position to be able to offer expenses for our volunteers.</w:t>
      </w:r>
    </w:p>
    <w:p w14:paraId="76020CE5" w14:textId="77777777" w:rsidR="008F267A" w:rsidRPr="00691D72" w:rsidRDefault="008F267A">
      <w:pPr>
        <w:spacing w:after="0" w:line="259" w:lineRule="auto"/>
        <w:ind w:left="0" w:right="0" w:firstLine="0"/>
        <w:rPr>
          <w:rFonts w:ascii="Trebuchet MS" w:hAnsi="Trebuchet MS"/>
        </w:rPr>
      </w:pPr>
    </w:p>
    <w:p w14:paraId="47B5AEF8"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Health and Safety </w:t>
      </w:r>
    </w:p>
    <w:p w14:paraId="20062AA6" w14:textId="77777777" w:rsidR="008F267A" w:rsidRPr="0029313E" w:rsidRDefault="00452644">
      <w:pPr>
        <w:ind w:left="-5" w:right="16"/>
        <w:rPr>
          <w:rFonts w:ascii="Trebuchet MS" w:hAnsi="Trebuchet MS"/>
          <w:sz w:val="22"/>
        </w:rPr>
      </w:pPr>
      <w:r w:rsidRPr="0029313E">
        <w:rPr>
          <w:rFonts w:ascii="Trebuchet MS" w:hAnsi="Trebuchet MS"/>
          <w:sz w:val="22"/>
        </w:rPr>
        <w:t xml:space="preserve">All volunteers volunteering in </w:t>
      </w:r>
      <w:r w:rsidR="00E24BBC" w:rsidRPr="0029313E">
        <w:rPr>
          <w:rFonts w:ascii="Trebuchet MS" w:hAnsi="Trebuchet MS"/>
          <w:sz w:val="22"/>
        </w:rPr>
        <w:t xml:space="preserve">at an event held by British Arts Festivals Association </w:t>
      </w:r>
      <w:r w:rsidRPr="0029313E">
        <w:rPr>
          <w:rFonts w:ascii="Trebuchet MS" w:hAnsi="Trebuchet MS"/>
          <w:sz w:val="22"/>
        </w:rPr>
        <w:t xml:space="preserve">are to be given </w:t>
      </w:r>
      <w:r w:rsidR="00E24BBC" w:rsidRPr="0029313E">
        <w:rPr>
          <w:rFonts w:ascii="Trebuchet MS" w:hAnsi="Trebuchet MS"/>
          <w:sz w:val="22"/>
        </w:rPr>
        <w:t xml:space="preserve">a Health and Safety induction. </w:t>
      </w:r>
    </w:p>
    <w:p w14:paraId="279EF1E1" w14:textId="77777777" w:rsidR="008F267A" w:rsidRPr="00691D72" w:rsidRDefault="00452644">
      <w:pPr>
        <w:spacing w:after="0" w:line="259" w:lineRule="auto"/>
        <w:ind w:left="0" w:right="0" w:firstLine="0"/>
        <w:rPr>
          <w:rFonts w:ascii="Trebuchet MS" w:hAnsi="Trebuchet MS"/>
        </w:rPr>
      </w:pPr>
      <w:r w:rsidRPr="00691D72">
        <w:rPr>
          <w:rFonts w:ascii="Trebuchet MS" w:hAnsi="Trebuchet MS"/>
        </w:rPr>
        <w:t xml:space="preserve"> </w:t>
      </w:r>
    </w:p>
    <w:p w14:paraId="17B21AD5" w14:textId="77777777" w:rsidR="008F267A" w:rsidRPr="00226354" w:rsidRDefault="00452644">
      <w:pPr>
        <w:pStyle w:val="Heading1"/>
        <w:ind w:left="-5"/>
        <w:rPr>
          <w:rFonts w:ascii="Trebuchet MS" w:hAnsi="Trebuchet MS"/>
          <w:color w:val="1F3864" w:themeColor="accent5" w:themeShade="80"/>
        </w:rPr>
      </w:pPr>
      <w:r w:rsidRPr="00226354">
        <w:rPr>
          <w:rFonts w:ascii="Trebuchet MS" w:hAnsi="Trebuchet MS"/>
          <w:color w:val="1F3864" w:themeColor="accent5" w:themeShade="80"/>
        </w:rPr>
        <w:t xml:space="preserve">Concerns and Complaints </w:t>
      </w:r>
    </w:p>
    <w:p w14:paraId="26BC2BE8" w14:textId="77777777" w:rsidR="008F267A" w:rsidRPr="0029313E" w:rsidRDefault="00E24BBC" w:rsidP="00E24BBC">
      <w:pPr>
        <w:ind w:left="-5" w:right="16"/>
        <w:rPr>
          <w:rFonts w:ascii="Trebuchet MS" w:hAnsi="Trebuchet MS"/>
          <w:sz w:val="22"/>
        </w:rPr>
      </w:pPr>
      <w:r w:rsidRPr="0029313E">
        <w:rPr>
          <w:rFonts w:ascii="Trebuchet MS" w:hAnsi="Trebuchet MS"/>
          <w:sz w:val="22"/>
        </w:rPr>
        <w:t>British Arts Festivals Association</w:t>
      </w:r>
      <w:r w:rsidR="00452644" w:rsidRPr="0029313E">
        <w:rPr>
          <w:rFonts w:ascii="Trebuchet MS" w:hAnsi="Trebuchet MS"/>
          <w:sz w:val="22"/>
        </w:rPr>
        <w:t xml:space="preserve"> is committed to the welfare of our volunteers and we believe that any concerns brought to light </w:t>
      </w:r>
      <w:r w:rsidRPr="0029313E">
        <w:rPr>
          <w:rFonts w:ascii="Trebuchet MS" w:hAnsi="Trebuchet MS"/>
          <w:sz w:val="22"/>
        </w:rPr>
        <w:t xml:space="preserve">can be dealt with between Volunteer and </w:t>
      </w:r>
      <w:r w:rsidR="00392BDD" w:rsidRPr="0029313E">
        <w:rPr>
          <w:rFonts w:ascii="Trebuchet MS" w:hAnsi="Trebuchet MS"/>
          <w:sz w:val="22"/>
        </w:rPr>
        <w:t xml:space="preserve">Manager. </w:t>
      </w:r>
      <w:r w:rsidR="00452644" w:rsidRPr="0029313E">
        <w:rPr>
          <w:rFonts w:ascii="Trebuchet MS" w:hAnsi="Trebuchet MS"/>
          <w:sz w:val="22"/>
        </w:rPr>
        <w:t>All volunteers have the opportunity to feedback to the Volunteer Manager through evaluation forms or meetings, de</w:t>
      </w:r>
      <w:r w:rsidR="00392BDD" w:rsidRPr="0029313E">
        <w:rPr>
          <w:rFonts w:ascii="Trebuchet MS" w:hAnsi="Trebuchet MS"/>
          <w:sz w:val="22"/>
        </w:rPr>
        <w:t xml:space="preserve">pending on the volunteer role. </w:t>
      </w:r>
    </w:p>
    <w:p w14:paraId="1BED248C" w14:textId="77777777" w:rsidR="00392BDD" w:rsidRDefault="00392BDD">
      <w:pPr>
        <w:ind w:left="-5" w:right="16"/>
        <w:rPr>
          <w:rFonts w:ascii="Trebuchet MS" w:hAnsi="Trebuchet MS"/>
        </w:rPr>
      </w:pPr>
    </w:p>
    <w:p w14:paraId="739FCA5A" w14:textId="77777777" w:rsidR="001523FE" w:rsidRDefault="001523FE" w:rsidP="0029313E">
      <w:pPr>
        <w:ind w:left="0" w:right="16" w:firstLine="0"/>
        <w:rPr>
          <w:rFonts w:ascii="Trebuchet MS" w:hAnsi="Trebuchet MS"/>
        </w:rPr>
      </w:pPr>
    </w:p>
    <w:p w14:paraId="5422C113" w14:textId="77777777" w:rsidR="001523FE" w:rsidRPr="001523FE" w:rsidRDefault="001523FE">
      <w:pPr>
        <w:ind w:left="-5" w:right="16"/>
        <w:rPr>
          <w:rFonts w:ascii="Trebuchet MS" w:hAnsi="Trebuchet MS"/>
          <w:i/>
          <w:color w:val="FF0000"/>
        </w:rPr>
      </w:pPr>
      <w:r w:rsidRPr="001523FE">
        <w:rPr>
          <w:rFonts w:ascii="Trebuchet MS" w:hAnsi="Trebuchet MS"/>
          <w:i/>
          <w:color w:val="FF0000"/>
        </w:rPr>
        <w:t xml:space="preserve">To be reviewed on </w:t>
      </w:r>
      <w:r w:rsidR="00697DEE">
        <w:rPr>
          <w:rFonts w:ascii="Trebuchet MS" w:hAnsi="Trebuchet MS"/>
          <w:i/>
          <w:color w:val="FF0000"/>
        </w:rPr>
        <w:t>2</w:t>
      </w:r>
      <w:r w:rsidR="00697DEE" w:rsidRPr="00697DEE">
        <w:rPr>
          <w:rFonts w:ascii="Trebuchet MS" w:hAnsi="Trebuchet MS"/>
          <w:i/>
          <w:color w:val="FF0000"/>
          <w:vertAlign w:val="superscript"/>
        </w:rPr>
        <w:t>nd</w:t>
      </w:r>
      <w:r w:rsidR="00697DEE">
        <w:rPr>
          <w:rFonts w:ascii="Trebuchet MS" w:hAnsi="Trebuchet MS"/>
          <w:i/>
          <w:color w:val="FF0000"/>
        </w:rPr>
        <w:t xml:space="preserve"> June 2022</w:t>
      </w:r>
    </w:p>
    <w:sectPr w:rsidR="001523FE" w:rsidRPr="001523FE">
      <w:footerReference w:type="even" r:id="rId11"/>
      <w:footerReference w:type="default" r:id="rId12"/>
      <w:footerReference w:type="first" r:id="rId13"/>
      <w:pgSz w:w="11900" w:h="16820"/>
      <w:pgMar w:top="416" w:right="839" w:bottom="31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1713" w14:textId="77777777" w:rsidR="000700EA" w:rsidRDefault="000700EA">
      <w:pPr>
        <w:spacing w:after="0" w:line="240" w:lineRule="auto"/>
      </w:pPr>
      <w:r>
        <w:separator/>
      </w:r>
    </w:p>
  </w:endnote>
  <w:endnote w:type="continuationSeparator" w:id="0">
    <w:p w14:paraId="253D5E24" w14:textId="77777777" w:rsidR="000700EA" w:rsidRDefault="0007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5C10" w14:textId="77777777" w:rsidR="008F267A" w:rsidRDefault="00452644">
    <w:pPr>
      <w:tabs>
        <w:tab w:val="center" w:pos="3720"/>
        <w:tab w:val="right" w:pos="10211"/>
      </w:tabs>
      <w:spacing w:after="87"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C3E6CA" wp14:editId="5879A0A2">
              <wp:simplePos x="0" y="0"/>
              <wp:positionH relativeFrom="page">
                <wp:posOffset>521208</wp:posOffset>
              </wp:positionH>
              <wp:positionV relativeFrom="page">
                <wp:posOffset>10476484</wp:posOffset>
              </wp:positionV>
              <wp:extent cx="6516624" cy="6097"/>
              <wp:effectExtent l="0" t="0" r="0" b="0"/>
              <wp:wrapSquare wrapText="bothSides"/>
              <wp:docPr id="4770" name="Group 4770"/>
              <wp:cNvGraphicFramePr/>
              <a:graphic xmlns:a="http://schemas.openxmlformats.org/drawingml/2006/main">
                <a:graphicData uri="http://schemas.microsoft.com/office/word/2010/wordprocessingGroup">
                  <wpg:wgp>
                    <wpg:cNvGrpSpPr/>
                    <wpg:grpSpPr>
                      <a:xfrm>
                        <a:off x="0" y="0"/>
                        <a:ext cx="6516624" cy="6097"/>
                        <a:chOff x="0" y="0"/>
                        <a:chExt cx="6516624" cy="6097"/>
                      </a:xfrm>
                    </wpg:grpSpPr>
                    <wps:wsp>
                      <wps:cNvPr id="4903" name="Shape 490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0B653" id="Group 4770" o:spid="_x0000_s1026" style="position:absolute;margin-left:41.05pt;margin-top:824.9pt;width:513.1pt;height:.5pt;z-index:251658240;mso-position-horizontal-relative:page;mso-position-vertical-relative:pag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">
              <v:shape id="Shape 4903"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C1sUA&#10;AADdAAAADwAAAGRycy9kb3ducmV2LnhtbESPT2sCMRTE70K/Q3iF3jTxD8WuRikFpcfqeujx7ea5&#10;u7h5WZK4rt++EYQeh5n5DbPeDrYVPfnQONYwnSgQxKUzDVcaTvluvAQRIrLB1jFpuFOA7eZltMbM&#10;uBsfqD/GSiQIhww11DF2mZShrMlimLiOOHln5y3GJH0ljcdbgttWzpR6lxYbTgs1dvRVU3k5Xq2G&#10;/f0ai8Nypn76fJH/2l1RnHyh9dvr8LkCEWmI/+Fn+9toWHyoOT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WxQAAAN0AAAAPAAAAAAAAAAAAAAAAAJgCAABkcnMv&#10;ZG93bnJldi54bWxQSwUGAAAAAAQABAD1AAAAigMAAAAA&#10;" path="m,l6516624,r,9144l,9144,,e" fillcolor="black" stroked="f" strokeweight="0">
                <v:stroke miterlimit="83231f" joinstyle="miter"/>
                <v:path arrowok="t" textboxrect="0,0,6516624,9144"/>
              </v:shape>
              <w10:wrap type="square" anchorx="page" anchory="page"/>
            </v:group>
          </w:pict>
        </mc:Fallback>
      </mc:AlternateContent>
    </w:r>
    <w:r>
      <w:rPr>
        <w:b/>
        <w:sz w:val="16"/>
      </w:rPr>
      <w:t>Whizz-</w:t>
    </w:r>
    <w:proofErr w:type="spellStart"/>
    <w:r>
      <w:rPr>
        <w:b/>
        <w:sz w:val="16"/>
      </w:rPr>
      <w:t>Kidz</w:t>
    </w:r>
    <w:proofErr w:type="spellEnd"/>
    <w:r>
      <w:rPr>
        <w:b/>
        <w:sz w:val="16"/>
      </w:rPr>
      <w:t xml:space="preserve"> Volunteer Policy </w:t>
    </w: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Pr>
        <w:b/>
        <w:sz w:val="16"/>
      </w:rPr>
      <w:t>2</w:t>
    </w:r>
    <w:r>
      <w:rPr>
        <w:b/>
        <w:sz w:val="16"/>
      </w:rPr>
      <w:fldChar w:fldCharType="end"/>
    </w:r>
    <w:r>
      <w:rPr>
        <w:b/>
        <w:sz w:val="16"/>
      </w:rPr>
      <w:t xml:space="preserve"> </w:t>
    </w:r>
  </w:p>
  <w:p w14:paraId="09C9A8A8" w14:textId="77777777" w:rsidR="008F267A" w:rsidRDefault="00452644">
    <w:pPr>
      <w:spacing w:after="0" w:line="259" w:lineRule="auto"/>
      <w:ind w:left="0" w:right="0" w:firstLine="0"/>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125F" w14:textId="77777777" w:rsidR="008F267A" w:rsidRDefault="00452644">
    <w:pPr>
      <w:tabs>
        <w:tab w:val="center" w:pos="3720"/>
        <w:tab w:val="right" w:pos="10211"/>
      </w:tabs>
      <w:spacing w:after="87" w:line="259" w:lineRule="auto"/>
      <w:ind w:left="0" w:right="0" w:firstLine="0"/>
    </w:pPr>
    <w:r>
      <w:rPr>
        <w:b/>
        <w:sz w:val="16"/>
      </w:rPr>
      <w:tab/>
      <w:t xml:space="preserve"> </w:t>
    </w:r>
    <w:r>
      <w:rPr>
        <w:b/>
        <w:sz w:val="16"/>
      </w:rPr>
      <w:tab/>
    </w:r>
    <w:r>
      <w:rPr>
        <w:b/>
        <w:sz w:val="16"/>
      </w:rPr>
      <w:fldChar w:fldCharType="begin"/>
    </w:r>
    <w:r>
      <w:rPr>
        <w:b/>
        <w:sz w:val="16"/>
      </w:rPr>
      <w:instrText xml:space="preserve"> PAGE   \* MERGEFORMAT </w:instrText>
    </w:r>
    <w:r>
      <w:rPr>
        <w:b/>
        <w:sz w:val="16"/>
      </w:rPr>
      <w:fldChar w:fldCharType="separate"/>
    </w:r>
    <w:r w:rsidR="00697DEE">
      <w:rPr>
        <w:b/>
        <w:noProof/>
        <w:sz w:val="16"/>
      </w:rPr>
      <w:t>2</w:t>
    </w:r>
    <w:r>
      <w:rPr>
        <w:b/>
        <w:sz w:val="16"/>
      </w:rPr>
      <w:fldChar w:fldCharType="end"/>
    </w:r>
    <w:r>
      <w:rPr>
        <w:b/>
        <w:sz w:val="16"/>
      </w:rPr>
      <w:t xml:space="preserve"> </w:t>
    </w:r>
  </w:p>
  <w:p w14:paraId="5FF085C0" w14:textId="77777777" w:rsidR="008F267A" w:rsidRDefault="00452644">
    <w:pPr>
      <w:spacing w:after="0" w:line="259" w:lineRule="auto"/>
      <w:ind w:left="0" w:right="0" w:firstLine="0"/>
    </w:pP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255B" w14:textId="77777777" w:rsidR="008F267A" w:rsidRDefault="008F267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4B79" w14:textId="77777777" w:rsidR="000700EA" w:rsidRDefault="000700EA">
      <w:pPr>
        <w:spacing w:after="0" w:line="240" w:lineRule="auto"/>
      </w:pPr>
      <w:r>
        <w:separator/>
      </w:r>
    </w:p>
  </w:footnote>
  <w:footnote w:type="continuationSeparator" w:id="0">
    <w:p w14:paraId="7E9AE3B3" w14:textId="77777777" w:rsidR="000700EA" w:rsidRDefault="00070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F70"/>
    <w:multiLevelType w:val="hybridMultilevel"/>
    <w:tmpl w:val="8F123ACC"/>
    <w:lvl w:ilvl="0" w:tplc="2500BEB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2D7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5E6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E220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AC6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23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6B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46F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CABF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E94E29"/>
    <w:multiLevelType w:val="hybridMultilevel"/>
    <w:tmpl w:val="A14ED7F0"/>
    <w:lvl w:ilvl="0" w:tplc="95A6A70E">
      <w:start w:val="1"/>
      <w:numFmt w:val="bullet"/>
      <w:lvlText w:val="•"/>
      <w:lvlJc w:val="left"/>
      <w:pPr>
        <w:ind w:left="72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1" w:tplc="4A6C8938">
      <w:start w:val="1"/>
      <w:numFmt w:val="bullet"/>
      <w:lvlText w:val="o"/>
      <w:lvlJc w:val="left"/>
      <w:pPr>
        <w:ind w:left="144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2" w:tplc="AEC0A5B6">
      <w:start w:val="1"/>
      <w:numFmt w:val="bullet"/>
      <w:lvlText w:val="▪"/>
      <w:lvlJc w:val="left"/>
      <w:pPr>
        <w:ind w:left="21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3" w:tplc="BE008B80">
      <w:start w:val="1"/>
      <w:numFmt w:val="bullet"/>
      <w:lvlText w:val="•"/>
      <w:lvlJc w:val="left"/>
      <w:pPr>
        <w:ind w:left="288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4" w:tplc="4FC8FF96">
      <w:start w:val="1"/>
      <w:numFmt w:val="bullet"/>
      <w:lvlText w:val="o"/>
      <w:lvlJc w:val="left"/>
      <w:pPr>
        <w:ind w:left="360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5" w:tplc="B0646968">
      <w:start w:val="1"/>
      <w:numFmt w:val="bullet"/>
      <w:lvlText w:val="▪"/>
      <w:lvlJc w:val="left"/>
      <w:pPr>
        <w:ind w:left="432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6" w:tplc="18AE51DE">
      <w:start w:val="1"/>
      <w:numFmt w:val="bullet"/>
      <w:lvlText w:val="•"/>
      <w:lvlJc w:val="left"/>
      <w:pPr>
        <w:ind w:left="5040"/>
      </w:pPr>
      <w:rPr>
        <w:rFonts w:ascii="Arial" w:eastAsia="Arial" w:hAnsi="Arial" w:cs="Arial"/>
        <w:b w:val="0"/>
        <w:i w:val="0"/>
        <w:strike w:val="0"/>
        <w:dstrike w:val="0"/>
        <w:color w:val="99CC00"/>
        <w:sz w:val="24"/>
        <w:szCs w:val="24"/>
        <w:u w:val="none" w:color="000000"/>
        <w:bdr w:val="none" w:sz="0" w:space="0" w:color="auto"/>
        <w:shd w:val="clear" w:color="auto" w:fill="auto"/>
        <w:vertAlign w:val="baseline"/>
      </w:rPr>
    </w:lvl>
    <w:lvl w:ilvl="7" w:tplc="443C11AE">
      <w:start w:val="1"/>
      <w:numFmt w:val="bullet"/>
      <w:lvlText w:val="o"/>
      <w:lvlJc w:val="left"/>
      <w:pPr>
        <w:ind w:left="576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lvl w:ilvl="8" w:tplc="AD30A0D8">
      <w:start w:val="1"/>
      <w:numFmt w:val="bullet"/>
      <w:lvlText w:val="▪"/>
      <w:lvlJc w:val="left"/>
      <w:pPr>
        <w:ind w:left="6480"/>
      </w:pPr>
      <w:rPr>
        <w:rFonts w:ascii="Segoe UI Symbol" w:eastAsia="Segoe UI Symbol" w:hAnsi="Segoe UI Symbol" w:cs="Segoe UI Symbol"/>
        <w:b w:val="0"/>
        <w:i w:val="0"/>
        <w:strike w:val="0"/>
        <w:dstrike w:val="0"/>
        <w:color w:val="99CC00"/>
        <w:sz w:val="24"/>
        <w:szCs w:val="24"/>
        <w:u w:val="none" w:color="000000"/>
        <w:bdr w:val="none" w:sz="0" w:space="0" w:color="auto"/>
        <w:shd w:val="clear" w:color="auto" w:fill="auto"/>
        <w:vertAlign w:val="baseline"/>
      </w:rPr>
    </w:lvl>
  </w:abstractNum>
  <w:abstractNum w:abstractNumId="2" w15:restartNumberingAfterBreak="0">
    <w:nsid w:val="7EB65CCA"/>
    <w:multiLevelType w:val="hybridMultilevel"/>
    <w:tmpl w:val="DF36C714"/>
    <w:lvl w:ilvl="0" w:tplc="E1BEB666">
      <w:start w:val="1"/>
      <w:numFmt w:val="bullet"/>
      <w:lvlText w:val="•"/>
      <w:lvlJc w:val="left"/>
      <w:pPr>
        <w:ind w:left="226"/>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E0F4B64C">
      <w:start w:val="1"/>
      <w:numFmt w:val="bullet"/>
      <w:lvlText w:val="o"/>
      <w:lvlJc w:val="left"/>
      <w:pPr>
        <w:ind w:left="108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2" w:tplc="F5D23010">
      <w:start w:val="1"/>
      <w:numFmt w:val="bullet"/>
      <w:lvlText w:val="▪"/>
      <w:lvlJc w:val="left"/>
      <w:pPr>
        <w:ind w:left="18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3" w:tplc="3688665C">
      <w:start w:val="1"/>
      <w:numFmt w:val="bullet"/>
      <w:lvlText w:val="•"/>
      <w:lvlJc w:val="left"/>
      <w:pPr>
        <w:ind w:left="252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4" w:tplc="6A4E8EF2">
      <w:start w:val="1"/>
      <w:numFmt w:val="bullet"/>
      <w:lvlText w:val="o"/>
      <w:lvlJc w:val="left"/>
      <w:pPr>
        <w:ind w:left="324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5" w:tplc="3C389198">
      <w:start w:val="1"/>
      <w:numFmt w:val="bullet"/>
      <w:lvlText w:val="▪"/>
      <w:lvlJc w:val="left"/>
      <w:pPr>
        <w:ind w:left="396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6" w:tplc="1A6034C8">
      <w:start w:val="1"/>
      <w:numFmt w:val="bullet"/>
      <w:lvlText w:val="•"/>
      <w:lvlJc w:val="left"/>
      <w:pPr>
        <w:ind w:left="4680"/>
      </w:pPr>
      <w:rPr>
        <w:rFonts w:ascii="Arial" w:eastAsia="Arial" w:hAnsi="Arial" w:cs="Arial"/>
        <w:b w:val="0"/>
        <w:i w:val="0"/>
        <w:strike w:val="0"/>
        <w:dstrike w:val="0"/>
        <w:color w:val="8DC63F"/>
        <w:sz w:val="24"/>
        <w:szCs w:val="24"/>
        <w:u w:val="none" w:color="000000"/>
        <w:bdr w:val="none" w:sz="0" w:space="0" w:color="auto"/>
        <w:shd w:val="clear" w:color="auto" w:fill="auto"/>
        <w:vertAlign w:val="baseline"/>
      </w:rPr>
    </w:lvl>
    <w:lvl w:ilvl="7" w:tplc="5D4A637C">
      <w:start w:val="1"/>
      <w:numFmt w:val="bullet"/>
      <w:lvlText w:val="o"/>
      <w:lvlJc w:val="left"/>
      <w:pPr>
        <w:ind w:left="540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lvl w:ilvl="8" w:tplc="053413A6">
      <w:start w:val="1"/>
      <w:numFmt w:val="bullet"/>
      <w:lvlText w:val="▪"/>
      <w:lvlJc w:val="left"/>
      <w:pPr>
        <w:ind w:left="6120"/>
      </w:pPr>
      <w:rPr>
        <w:rFonts w:ascii="Segoe UI Symbol" w:eastAsia="Segoe UI Symbol" w:hAnsi="Segoe UI Symbol" w:cs="Segoe UI Symbol"/>
        <w:b w:val="0"/>
        <w:i w:val="0"/>
        <w:strike w:val="0"/>
        <w:dstrike w:val="0"/>
        <w:color w:val="8DC63F"/>
        <w:sz w:val="24"/>
        <w:szCs w:val="24"/>
        <w:u w:val="none" w:color="000000"/>
        <w:bdr w:val="none" w:sz="0" w:space="0" w:color="auto"/>
        <w:shd w:val="clear" w:color="auto" w:fill="auto"/>
        <w:vertAlign w:val="baseline"/>
      </w:rPr>
    </w:lvl>
  </w:abstractNum>
  <w:num w:numId="1" w16cid:durableId="1482775578">
    <w:abstractNumId w:val="2"/>
  </w:num>
  <w:num w:numId="2" w16cid:durableId="1376199590">
    <w:abstractNumId w:val="0"/>
  </w:num>
  <w:num w:numId="3" w16cid:durableId="90866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7A"/>
    <w:rsid w:val="00067382"/>
    <w:rsid w:val="000700EA"/>
    <w:rsid w:val="001523FE"/>
    <w:rsid w:val="00226354"/>
    <w:rsid w:val="0029313E"/>
    <w:rsid w:val="00392BDD"/>
    <w:rsid w:val="00452644"/>
    <w:rsid w:val="006126AE"/>
    <w:rsid w:val="00691D72"/>
    <w:rsid w:val="00697DEE"/>
    <w:rsid w:val="00741D0C"/>
    <w:rsid w:val="0085381A"/>
    <w:rsid w:val="008F267A"/>
    <w:rsid w:val="00960DE8"/>
    <w:rsid w:val="00C97528"/>
    <w:rsid w:val="00E24BBC"/>
    <w:rsid w:val="00FE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2600"/>
  <w15:docId w15:val="{0390CCB7-0DDB-45C8-BAC3-9C3CD595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8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8DC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DC63F"/>
      <w:sz w:val="24"/>
    </w:rPr>
  </w:style>
  <w:style w:type="paragraph" w:styleId="Header">
    <w:name w:val="header"/>
    <w:basedOn w:val="Normal"/>
    <w:link w:val="HeaderChar"/>
    <w:uiPriority w:val="99"/>
    <w:unhideWhenUsed/>
    <w:rsid w:val="00960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E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86207-6ECD-4C86-B0FA-56AD638E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7179C-D09B-4C58-A2FA-52DFC70DB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6D7AE-18E4-45B4-89F8-0C87B9B40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Volunteer Policy</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Policy</dc:title>
  <dc:subject/>
  <dc:creator>dlangford</dc:creator>
  <cp:keywords/>
  <cp:lastModifiedBy>Microsoft Office User</cp:lastModifiedBy>
  <cp:revision>2</cp:revision>
  <dcterms:created xsi:type="dcterms:W3CDTF">2023-04-20T16:37:00Z</dcterms:created>
  <dcterms:modified xsi:type="dcterms:W3CDTF">2023-04-20T16:37:00Z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